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D5" w:rsidRPr="003C2C80" w:rsidRDefault="007712D5" w:rsidP="007712D5">
      <w:pPr>
        <w:jc w:val="center"/>
        <w:rPr>
          <w:b/>
          <w:u w:val="single"/>
        </w:rPr>
      </w:pPr>
      <w:r w:rsidRPr="003C2C80">
        <w:rPr>
          <w:b/>
          <w:u w:val="single"/>
        </w:rPr>
        <w:t>Анкета для родителей « Достаточно ли внимания вы уделяете своему ребёнку?»</w:t>
      </w:r>
    </w:p>
    <w:p w:rsidR="007712D5" w:rsidRPr="003C2C80" w:rsidRDefault="007712D5" w:rsidP="007712D5">
      <w:pPr>
        <w:jc w:val="center"/>
        <w:rPr>
          <w:b/>
        </w:rPr>
      </w:pPr>
    </w:p>
    <w:p w:rsidR="007712D5" w:rsidRDefault="007712D5" w:rsidP="007712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помощью анкеты попробуйте оценить свои взаимоотношения с собственным ребёнком. </w:t>
      </w:r>
      <w:proofErr w:type="gramStart"/>
      <w:r>
        <w:rPr>
          <w:sz w:val="20"/>
          <w:szCs w:val="20"/>
        </w:rPr>
        <w:t xml:space="preserve">Варианты ответов: «да, почти всегда», «иногда», «может быть», «нет, почти никогда». </w:t>
      </w:r>
      <w:proofErr w:type="gramEnd"/>
    </w:p>
    <w:p w:rsidR="007712D5" w:rsidRDefault="007712D5" w:rsidP="007712D5">
      <w:pPr>
        <w:ind w:firstLine="708"/>
        <w:jc w:val="both"/>
        <w:rPr>
          <w:sz w:val="20"/>
          <w:szCs w:val="20"/>
        </w:rPr>
      </w:pP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1.Всё ли вам нравится в своём ребёнке?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2.Слушаете ли вы, что ребёнок говорит?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3.Смотрите ли на малыша, когда он говорит?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4.Стараетесь ли создать у ребёнка ощущение значимости того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 чём он говорит?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5.Поправляете ли вы речь малыша?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6.Позволяете ли вы ребёнку совершать ошибки?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7.Хвалите ли вы малыша?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8.Смеётесь ли вместе с ним?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9.Отводите ли вы каждый день время для чтения ребёнку?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10.Часто ли обнимаете ребёнка?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11.Играете ли вместе?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12.Есть ли у вашего ребёнка собственные книги?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13.Есть ли у вашего ребёнка в доме место, которое отведено только ему?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14.Знаете ли вы любимую сказку, книгу, фильм вашего малыша?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15.Ходите ли вы в театры, музеи, зоопарк, цирк вместе с ребёнком?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16.Ограничиваете ли возможность ребёнка смотреть телевизор, играть в компьютерные игры?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17.Беседуете ли с ребёнком о смысле увиденного спектакля, фильма, прочитанной книги?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18.Стараетесь ли вы сказать всё за ребёнка на приёме у врача, в магазине, прежде чем он успеет открыть рот?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19.Стараетесь ли ходить с ребёнком на прогулки?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20.Есть ли у вашего ребёнка возможность играть в шумные, подвижные игры?</w:t>
      </w:r>
    </w:p>
    <w:p w:rsidR="007712D5" w:rsidRDefault="007712D5" w:rsidP="007712D5">
      <w:pPr>
        <w:jc w:val="both"/>
        <w:rPr>
          <w:sz w:val="20"/>
          <w:szCs w:val="20"/>
        </w:rPr>
      </w:pP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Ключ: 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«Да, почти всегда»- 4 балла.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«Иногда», «может быть»- 2 балла.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«Нет. Почти никогда»- 0 баллов.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Сложите полученные баллы. Если сумма: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От 80 до 60 баллов - вы достаточно хорошо знаете своего ребёнка, у вас хорошие взаимоотношения, вместе вам хорошо и интересно.</w:t>
      </w:r>
    </w:p>
    <w:p w:rsidR="007712D5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От 60 до 30 баллов - очевидно, вы занятой человек, но, несмотря на это, вы всё же умудряетесь выкроить немного времени для ребёнка. Этого мало.</w:t>
      </w:r>
    </w:p>
    <w:p w:rsidR="007712D5" w:rsidRPr="00D646C1" w:rsidRDefault="007712D5" w:rsidP="007712D5">
      <w:pPr>
        <w:jc w:val="both"/>
        <w:rPr>
          <w:sz w:val="20"/>
          <w:szCs w:val="20"/>
        </w:rPr>
      </w:pPr>
      <w:r>
        <w:rPr>
          <w:sz w:val="20"/>
          <w:szCs w:val="20"/>
        </w:rPr>
        <w:t>Меньше 30 баллов – стоит задуматься и уделять больше внимания ребёнку.</w:t>
      </w:r>
    </w:p>
    <w:p w:rsidR="00254C57" w:rsidRDefault="00254C57"/>
    <w:sectPr w:rsidR="0025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D5"/>
    <w:rsid w:val="00254C57"/>
    <w:rsid w:val="007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2011-04-24T07:28:00Z</dcterms:created>
  <dcterms:modified xsi:type="dcterms:W3CDTF">2011-04-24T07:28:00Z</dcterms:modified>
</cp:coreProperties>
</file>