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F5E" w:rsidRDefault="00841641">
      <w:pPr>
        <w:rPr>
          <w:rFonts w:ascii="Times New Roman" w:hAnsi="Times New Roman" w:cs="Times New Roman"/>
          <w:sz w:val="28"/>
          <w:szCs w:val="28"/>
        </w:rPr>
      </w:pPr>
      <w:r w:rsidRPr="00841641">
        <w:rPr>
          <w:rFonts w:ascii="Times New Roman" w:hAnsi="Times New Roman" w:cs="Times New Roman"/>
          <w:sz w:val="28"/>
          <w:szCs w:val="28"/>
        </w:rPr>
        <w:t>АЙРИС ФОЛДИНГ</w:t>
      </w:r>
    </w:p>
    <w:p w:rsidR="00841641" w:rsidRDefault="00841641" w:rsidP="00841641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841641">
        <w:rPr>
          <w:rFonts w:ascii="Times New Roman" w:hAnsi="Times New Roman" w:cs="Times New Roman"/>
          <w:sz w:val="28"/>
          <w:szCs w:val="28"/>
        </w:rPr>
        <w:t>Iris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Folding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(Айрис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Фолдинг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>) – техника складывания полос цветной бумаги под углом в виде закручивающейся спирали.</w:t>
      </w:r>
    </w:p>
    <w:p w:rsidR="00841641" w:rsidRPr="00841641" w:rsidRDefault="00841641" w:rsidP="00841641">
      <w:pPr>
        <w:rPr>
          <w:rFonts w:ascii="Times New Roman" w:hAnsi="Times New Roman" w:cs="Times New Roman"/>
          <w:sz w:val="28"/>
          <w:szCs w:val="28"/>
        </w:rPr>
      </w:pPr>
      <w:r w:rsidRPr="00841641">
        <w:rPr>
          <w:rFonts w:ascii="Times New Roman" w:hAnsi="Times New Roman" w:cs="Times New Roman"/>
          <w:sz w:val="28"/>
          <w:szCs w:val="28"/>
        </w:rPr>
        <w:t xml:space="preserve">Работы, выполненные с применением данной техники, зачастую похожи на диафрагму фотокамеры или радужную оболочку глаза. Оттуда идёт и название техники -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Iris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Folding.Техника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Iris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Folding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(Айрис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Фолдинг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>) зародилась в Голландии (Нидерланды), местные мастера выполняли свои работы из цветной бумаги.</w:t>
      </w:r>
    </w:p>
    <w:p w:rsidR="00841641" w:rsidRDefault="00841641" w:rsidP="00841641">
      <w:pPr>
        <w:rPr>
          <w:rFonts w:ascii="Times New Roman" w:hAnsi="Times New Roman" w:cs="Times New Roman"/>
          <w:sz w:val="28"/>
          <w:szCs w:val="28"/>
        </w:rPr>
      </w:pPr>
      <w:r w:rsidRPr="00841641">
        <w:rPr>
          <w:rFonts w:ascii="Times New Roman" w:hAnsi="Times New Roman" w:cs="Times New Roman"/>
          <w:sz w:val="28"/>
          <w:szCs w:val="28"/>
        </w:rPr>
        <w:t xml:space="preserve">Техника </w:t>
      </w:r>
      <w:proofErr w:type="spellStart"/>
      <w:proofErr w:type="gramStart"/>
      <w:r w:rsidRPr="00841641">
        <w:rPr>
          <w:rFonts w:ascii="Times New Roman" w:hAnsi="Times New Roman" w:cs="Times New Roman"/>
          <w:sz w:val="28"/>
          <w:szCs w:val="28"/>
        </w:rPr>
        <w:t>Iris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Folding</w:t>
      </w:r>
      <w:proofErr w:type="spellEnd"/>
      <w:proofErr w:type="gramEnd"/>
      <w:r w:rsidRPr="00841641">
        <w:rPr>
          <w:rFonts w:ascii="Times New Roman" w:hAnsi="Times New Roman" w:cs="Times New Roman"/>
          <w:sz w:val="28"/>
          <w:szCs w:val="28"/>
        </w:rPr>
        <w:t xml:space="preserve"> (Айрис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Фолдинг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) в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скрапбукинге.В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настоящее время для работы в данной технике  используются не только различные виды цветной бумаги и картона, но и  ленты. Сегодня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Iris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Folding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применяют для украшения открыток, записок, книг, фотоальбомов, коллажей и т.д. Конструкции, выполненные с применением техники Айрис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Фолдинг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, смотрятся весьма необычно, по крайней мере – для человека, который не занимается ежедневно изготовлением работ с применением данной техники.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Iris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Folding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может применяться в работах в чистом виде (например, открытка изготовлена исключительно с применением IF), а может быть и «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украшательным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>» дополнением к работам, выполненным с применением иных техник.</w:t>
      </w:r>
    </w:p>
    <w:p w:rsidR="00841641" w:rsidRDefault="00841641" w:rsidP="00841641">
      <w:pPr>
        <w:rPr>
          <w:rFonts w:ascii="Times New Roman" w:hAnsi="Times New Roman" w:cs="Times New Roman"/>
          <w:sz w:val="28"/>
          <w:szCs w:val="28"/>
        </w:rPr>
      </w:pPr>
    </w:p>
    <w:p w:rsidR="00841641" w:rsidRDefault="00841641" w:rsidP="00841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841641">
        <w:rPr>
          <w:rFonts w:ascii="Times New Roman" w:hAnsi="Times New Roman" w:cs="Times New Roman"/>
          <w:sz w:val="28"/>
          <w:szCs w:val="28"/>
        </w:rPr>
        <w:t xml:space="preserve">есколько основных этапов, которые мастер проходит до того, как получает окончательную работу (классический случай), исполненную с применением техники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Iris</w:t>
      </w:r>
      <w:proofErr w:type="spellEnd"/>
      <w:r w:rsidRPr="0084164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41641">
        <w:rPr>
          <w:rFonts w:ascii="Times New Roman" w:hAnsi="Times New Roman" w:cs="Times New Roman"/>
          <w:sz w:val="28"/>
          <w:szCs w:val="28"/>
        </w:rPr>
        <w:t>Folding</w:t>
      </w:r>
      <w:proofErr w:type="spellEnd"/>
      <w:r>
        <w:rPr>
          <w:rFonts w:ascii="Times New Roman" w:hAnsi="Times New Roman" w:cs="Times New Roman"/>
          <w:sz w:val="28"/>
          <w:szCs w:val="28"/>
        </w:rPr>
        <w:t>:</w:t>
      </w:r>
    </w:p>
    <w:p w:rsidR="00841641" w:rsidRPr="00841641" w:rsidRDefault="00841641" w:rsidP="0084164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t>1) На лист бумаги наносится рисунок (бумага, как правило, плотная). Рисунок вырезается по контуру. </w:t>
      </w:r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br/>
        <w:t xml:space="preserve">2) Подготавливается </w:t>
      </w:r>
      <w:proofErr w:type="spellStart"/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t>Iris-шаблончик</w:t>
      </w:r>
      <w:proofErr w:type="spellEnd"/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t>.</w:t>
      </w:r>
    </w:p>
    <w:p w:rsidR="00841641" w:rsidRDefault="00841641" w:rsidP="00841641">
      <w:pPr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</w:pPr>
      <w:r w:rsidRPr="0084164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95250" distR="9525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2857500" cy="2828925"/>
            <wp:effectExtent l="0" t="0" r="0" b="9525"/>
            <wp:wrapSquare wrapText="bothSides"/>
            <wp:docPr id="2" name="Рисунок 2" descr="Техника Iris Folding (Айрис Фолдинг) в скрапбукинг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ехника Iris Folding (Айрис Фолдинг) в скрапбукинге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t xml:space="preserve">Количество и расположение полосок на нём должно будет соответствовать количеству и расположению полосок на законченной работе. Каждая полоска на шаблоне отмечается цифрой с целью определения последовательности наклеивания этих самых полосок. Очевидно, полоска №1 наклеивается первой. Далее - по возрастанию. Также </w:t>
      </w:r>
      <w:proofErr w:type="spellStart"/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lastRenderedPageBreak/>
        <w:t>айрис</w:t>
      </w:r>
      <w:proofErr w:type="spellEnd"/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t>-шаблон может содержать подсказки, касающиеся, например, цвета приклеиваемой полоски.  </w:t>
      </w:r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br/>
        <w:t xml:space="preserve">3) Нарезаются полоски из цветной бумаги. Длина, ширина, цвет и количество полосок соответствуют требованиям, определяемым </w:t>
      </w:r>
      <w:proofErr w:type="spellStart"/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t>айрис</w:t>
      </w:r>
      <w:proofErr w:type="spellEnd"/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t>-</w:t>
      </w:r>
      <w:hyperlink r:id="rId5" w:history="1">
        <w:r w:rsidRPr="00841641">
          <w:rPr>
            <w:rFonts w:ascii="Book Antiqua" w:eastAsia="Times New Roman" w:hAnsi="Book Antiqua" w:cs="Times New Roman"/>
            <w:color w:val="333333"/>
            <w:sz w:val="28"/>
            <w:szCs w:val="28"/>
            <w:lang w:eastAsia="ru-RU"/>
          </w:rPr>
          <w:t>шаблоном</w:t>
        </w:r>
      </w:hyperlink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t>. К тому же, полоски (каждую полоску), как правило, принято складывать вдоль вдвое, вчетверо и т.п., чтобы они получались толще и плотней, а край получался более ровным. </w:t>
      </w:r>
      <w:r w:rsidRPr="00841641">
        <w:rPr>
          <w:rFonts w:ascii="Book Antiqua" w:eastAsia="Times New Roman" w:hAnsi="Book Antiqua" w:cs="Times New Roman"/>
          <w:color w:val="252525"/>
          <w:sz w:val="28"/>
          <w:szCs w:val="28"/>
          <w:shd w:val="clear" w:color="auto" w:fill="FFFFFF"/>
          <w:lang w:eastAsia="ru-RU"/>
        </w:rPr>
        <w:br/>
        <w:t>4) Полоски приклеиваются с обратной стороны бумаги, на которой вырезан рисунок, с наслоением (каждая последующая полоска частично накрывала предыдущую). Каждый шаг необходимо сверять с шаблоном.</w:t>
      </w:r>
    </w:p>
    <w:p w:rsidR="00841641" w:rsidRPr="00841641" w:rsidRDefault="00841641" w:rsidP="0084164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677473"/>
            <wp:effectExtent l="0" t="0" r="0" b="8890"/>
            <wp:docPr id="19" name="Рисунок 19" descr="H:\Аттестация 2019\Фото для сайта\i4UwEB5j6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Аттестация 2019\Фото для сайта\i4UwEB5j6Y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201" cy="268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63547">
        <w:rPr>
          <w:rFonts w:ascii="Book Antiqua" w:eastAsia="Times New Roman" w:hAnsi="Book Antiqua" w:cs="Times New Roman"/>
          <w:noProof/>
          <w:color w:val="252525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5C2C76" wp14:editId="0E22A095">
            <wp:extent cx="3608730" cy="2705100"/>
            <wp:effectExtent l="0" t="0" r="0" b="0"/>
            <wp:docPr id="17" name="Рисунок 17" descr="H:\Аттестация 2019\Фото для сайта\go06amuuuV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Аттестация 2019\Фото для сайта\go06amuuuV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499" cy="2705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48175"/>
            <wp:effectExtent l="0" t="0" r="9525" b="9525"/>
            <wp:docPr id="20" name="Рисунок 20" descr="H:\Аттестация 2019\Фото для сайта\IEA42XN2T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Аттестация 2019\Фото для сайта\IEA42XN2TK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48175"/>
            <wp:effectExtent l="0" t="0" r="9525" b="9525"/>
            <wp:docPr id="21" name="Рисунок 21" descr="H:\Аттестация 2019\Фото для сайта\LKKDDtyLL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Аттестация 2019\Фото для сайта\LKKDDtyLL5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48175" cy="3334346"/>
            <wp:effectExtent l="0" t="0" r="0" b="0"/>
            <wp:docPr id="22" name="Рисунок 22" descr="H:\Аттестация 2019\Фото для сайта\oMXhKCh_k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Аттестация 2019\Фото для сайта\oMXhKCh_kh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700" cy="3336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8428" cy="5591175"/>
            <wp:effectExtent l="0" t="0" r="0" b="0"/>
            <wp:docPr id="23" name="Рисунок 23" descr="H:\Аттестация 2019\Фото для сайта\OSIkWUq4c7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Аттестация 2019\Фото для сайта\OSIkWUq4c7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41" cy="5594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3362906"/>
            <wp:effectExtent l="0" t="0" r="0" b="9525"/>
            <wp:docPr id="24" name="Рисунок 24" descr="H:\Аттестация 2019\Фото для сайта\xkrzC0UrK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:\Аттестация 2019\Фото для сайта\xkrzC0UrKo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050" cy="3364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4450" cy="4467225"/>
            <wp:effectExtent l="0" t="0" r="0" b="0"/>
            <wp:docPr id="25" name="Рисунок 25" descr="H:\Аттестация 2019\Фото для сайта\xmHx5F_jAz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Аттестация 2019\Фото для сайта\xmHx5F_jAz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6970" cy="447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8207" cy="3371850"/>
            <wp:effectExtent l="0" t="0" r="0" b="0"/>
            <wp:docPr id="27" name="Рисунок 27" descr="H:\Аттестация 2019\Фото для сайта\6ib1K2TiE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Аттестация 2019\Фото для сайта\6ib1K2TiEs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710" cy="33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24370" cy="5410200"/>
            <wp:effectExtent l="0" t="0" r="9525" b="0"/>
            <wp:docPr id="28" name="Рисунок 28" descr="H:\Аттестация 2019\Фото для сайта\cVKPx1_XY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Аттестация 2019\Фото для сайта\cVKPx1_XYB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81" cy="541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641" w:rsidRPr="008416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1641"/>
    <w:rsid w:val="003F7A3B"/>
    <w:rsid w:val="00602D7C"/>
    <w:rsid w:val="00763547"/>
    <w:rsid w:val="00841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1ADED671-13AE-4B53-AE01-76CE010AE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4164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442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scraphouse.ru/component/tag/%D1%88%D0%B0%D0%B1%D0%BB%D0%BE%D0%BD%D1%8B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gif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363</Words>
  <Characters>2071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2019-03-18T04:20:00Z</dcterms:created>
  <dcterms:modified xsi:type="dcterms:W3CDTF">2019-03-18T04:32:00Z</dcterms:modified>
</cp:coreProperties>
</file>