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27" w:rsidRDefault="00F71DCA" w:rsidP="00C31E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образовательных ресурсов</w:t>
      </w:r>
    </w:p>
    <w:p w:rsidR="007A55EE" w:rsidRDefault="007A55EE" w:rsidP="00F905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Государственного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</w:t>
      </w:r>
      <w:r w:rsidR="00F905CC">
        <w:rPr>
          <w:rFonts w:ascii="Times New Roman" w:hAnsi="Times New Roman" w:cs="Times New Roman"/>
          <w:sz w:val="28"/>
          <w:szCs w:val="28"/>
        </w:rPr>
        <w:t>ламентирован</w:t>
      </w:r>
      <w:r w:rsidR="004D2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приказами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DCA">
        <w:rPr>
          <w:rFonts w:ascii="Times New Roman" w:hAnsi="Times New Roman" w:cs="Times New Roman"/>
          <w:sz w:val="28"/>
          <w:szCs w:val="28"/>
        </w:rPr>
        <w:t>Минобрнаук</w:t>
      </w:r>
      <w:proofErr w:type="spellEnd"/>
      <w:r w:rsidR="00F905C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A55EE" w:rsidRDefault="00F905CC" w:rsidP="00F905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hyperlink r:id="rId5" w:history="1">
        <w:r w:rsidR="007A55EE" w:rsidRPr="007A55EE">
          <w:rPr>
            <w:rStyle w:val="a3"/>
            <w:rFonts w:ascii="Times New Roman" w:hAnsi="Times New Roman" w:cs="Times New Roman"/>
            <w:sz w:val="28"/>
            <w:szCs w:val="28"/>
          </w:rPr>
          <w:t>Прика</w:t>
        </w:r>
        <w:r w:rsidR="007A55EE" w:rsidRPr="007A55EE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r w:rsidR="007A55EE" w:rsidRPr="007A55EE">
          <w:rPr>
            <w:rStyle w:val="a3"/>
            <w:rFonts w:ascii="Times New Roman" w:hAnsi="Times New Roman" w:cs="Times New Roman"/>
            <w:sz w:val="28"/>
            <w:szCs w:val="28"/>
          </w:rPr>
          <w:t xml:space="preserve"> № 1</w:t>
        </w:r>
        <w:r w:rsidR="007A55EE" w:rsidRPr="007A55EE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7A55EE" w:rsidRPr="007A55EE">
          <w:rPr>
            <w:rStyle w:val="a3"/>
            <w:rFonts w:ascii="Times New Roman" w:hAnsi="Times New Roman" w:cs="Times New Roman"/>
            <w:sz w:val="28"/>
            <w:szCs w:val="28"/>
          </w:rPr>
          <w:t>30 от 16.11.2016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утверждает новый состав Совета Министров образования и науки   по вопросам образования лиц с ограниченными возможностями здоровья и инвалидов.</w:t>
      </w:r>
    </w:p>
    <w:p w:rsidR="001E1E4B" w:rsidRDefault="00F905CC" w:rsidP="00F905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учителя-логопеда, работающего в специальной школе, создать условия для успешного</w:t>
      </w:r>
      <w:r w:rsidR="004D221A">
        <w:rPr>
          <w:rFonts w:ascii="Times New Roman" w:hAnsi="Times New Roman" w:cs="Times New Roman"/>
          <w:sz w:val="28"/>
          <w:szCs w:val="28"/>
        </w:rPr>
        <w:t xml:space="preserve"> расширения возможностей речевой коммуникации, развития самостоятельной речи шк</w:t>
      </w:r>
      <w:r w:rsidR="001E1E4B">
        <w:rPr>
          <w:rFonts w:ascii="Times New Roman" w:hAnsi="Times New Roman" w:cs="Times New Roman"/>
          <w:sz w:val="28"/>
          <w:szCs w:val="28"/>
        </w:rPr>
        <w:t xml:space="preserve">ольника, страдающего задержкой психического и речевого развития. </w:t>
      </w:r>
    </w:p>
    <w:p w:rsidR="00AE4BD5" w:rsidRDefault="004D221A" w:rsidP="00F905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программа теснейшим образом связана с учебной программой по русскому языку. Цель – </w:t>
      </w:r>
      <w:r w:rsidR="00AE4BD5">
        <w:rPr>
          <w:rFonts w:ascii="Times New Roman" w:hAnsi="Times New Roman" w:cs="Times New Roman"/>
          <w:sz w:val="28"/>
          <w:szCs w:val="28"/>
        </w:rPr>
        <w:t xml:space="preserve">используя логопедические средства, </w:t>
      </w:r>
      <w:r>
        <w:rPr>
          <w:rFonts w:ascii="Times New Roman" w:hAnsi="Times New Roman" w:cs="Times New Roman"/>
          <w:sz w:val="28"/>
          <w:szCs w:val="28"/>
        </w:rPr>
        <w:t>облегчить учащимся усвоение</w:t>
      </w:r>
      <w:r w:rsidR="00AE4BD5">
        <w:rPr>
          <w:rFonts w:ascii="Times New Roman" w:hAnsi="Times New Roman" w:cs="Times New Roman"/>
          <w:sz w:val="28"/>
          <w:szCs w:val="28"/>
        </w:rPr>
        <w:t xml:space="preserve"> данного учебного материала.</w:t>
      </w:r>
    </w:p>
    <w:p w:rsidR="002B08BF" w:rsidRDefault="00AE4BD5" w:rsidP="00AE4B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такая морфологическая категория, как имя существительное. </w:t>
      </w:r>
    </w:p>
    <w:p w:rsidR="002B08BF" w:rsidRDefault="00AE4BD5" w:rsidP="002B08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подачи учебного материала в общеобразовательной школе</w:t>
      </w:r>
      <w:r w:rsidR="004D221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60C30" w:rsidRPr="00F821F6">
          <w:rPr>
            <w:rStyle w:val="a3"/>
            <w:rFonts w:ascii="Times New Roman" w:hAnsi="Times New Roman" w:cs="Times New Roman"/>
            <w:sz w:val="28"/>
            <w:szCs w:val="28"/>
          </w:rPr>
          <w:t>Морфологичес</w:t>
        </w:r>
        <w:r w:rsidR="00160C30" w:rsidRPr="00F821F6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160C30" w:rsidRPr="00F821F6">
          <w:rPr>
            <w:rStyle w:val="a3"/>
            <w:rFonts w:ascii="Times New Roman" w:hAnsi="Times New Roman" w:cs="Times New Roman"/>
            <w:sz w:val="28"/>
            <w:szCs w:val="28"/>
          </w:rPr>
          <w:t>ий разбор имени существительного</w:t>
        </w:r>
        <w:r w:rsidR="00F821F6" w:rsidRPr="00F821F6">
          <w:rPr>
            <w:rStyle w:val="a3"/>
            <w:rFonts w:ascii="Times New Roman" w:hAnsi="Times New Roman" w:cs="Times New Roman"/>
            <w:sz w:val="28"/>
            <w:szCs w:val="28"/>
          </w:rPr>
          <w:t>. Характеристика слова как част</w:t>
        </w:r>
        <w:r w:rsidR="00F821F6" w:rsidRPr="00F821F6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="00F821F6" w:rsidRPr="00F821F6">
          <w:rPr>
            <w:rStyle w:val="a3"/>
            <w:rFonts w:ascii="Times New Roman" w:hAnsi="Times New Roman" w:cs="Times New Roman"/>
            <w:sz w:val="28"/>
            <w:szCs w:val="28"/>
          </w:rPr>
          <w:t xml:space="preserve"> речи.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(чтобы перейти к тексту, выйдя в гиперссылку, надо нажать крайнюю правую кнопку). </w:t>
      </w:r>
      <w:r w:rsidR="002B08BF">
        <w:rPr>
          <w:rFonts w:ascii="Times New Roman" w:hAnsi="Times New Roman" w:cs="Times New Roman"/>
          <w:sz w:val="28"/>
          <w:szCs w:val="28"/>
        </w:rPr>
        <w:t xml:space="preserve">Прежде чем объяснять данные морфологические категории, необходимо на практическом уровне объяснить детям, что существительное – это предмет, который существует в реальности. </w:t>
      </w:r>
      <w:r w:rsidR="001E1E4B">
        <w:rPr>
          <w:rFonts w:ascii="Times New Roman" w:hAnsi="Times New Roman" w:cs="Times New Roman"/>
          <w:sz w:val="28"/>
          <w:szCs w:val="28"/>
        </w:rPr>
        <w:t>Дети называют предметы живые и неживые, которые их окружают.</w:t>
      </w:r>
      <w:r w:rsidR="002B08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3CE" w:rsidRDefault="007613CE" w:rsidP="001E1E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613CE">
          <w:rPr>
            <w:rStyle w:val="a3"/>
            <w:rFonts w:ascii="Times New Roman" w:hAnsi="Times New Roman" w:cs="Times New Roman"/>
            <w:sz w:val="28"/>
            <w:szCs w:val="28"/>
          </w:rPr>
          <w:t xml:space="preserve">Тест «К какой части </w:t>
        </w:r>
        <w:r w:rsidRPr="007613CE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7613CE">
          <w:rPr>
            <w:rStyle w:val="a3"/>
            <w:rFonts w:ascii="Times New Roman" w:hAnsi="Times New Roman" w:cs="Times New Roman"/>
            <w:sz w:val="28"/>
            <w:szCs w:val="28"/>
          </w:rPr>
          <w:t>ечи относи</w:t>
        </w:r>
        <w:r w:rsidRPr="007613CE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7613CE">
          <w:rPr>
            <w:rStyle w:val="a3"/>
            <w:rFonts w:ascii="Times New Roman" w:hAnsi="Times New Roman" w:cs="Times New Roman"/>
            <w:sz w:val="28"/>
            <w:szCs w:val="28"/>
          </w:rPr>
          <w:t>ся слово». Вариант 1.</w:t>
        </w:r>
      </w:hyperlink>
      <w:r w:rsidR="002B08BF">
        <w:rPr>
          <w:rFonts w:ascii="Times New Roman" w:hAnsi="Times New Roman" w:cs="Times New Roman"/>
          <w:sz w:val="28"/>
          <w:szCs w:val="28"/>
        </w:rPr>
        <w:t xml:space="preserve"> Это задание даёт возможность определить имя существительное по морфологическим признакам и отделить его от других частей речи на уровне предложения.</w:t>
      </w:r>
    </w:p>
    <w:p w:rsidR="002B0B77" w:rsidRDefault="00657D3E" w:rsidP="0065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="00160C30" w:rsidRPr="00160C30">
          <w:rPr>
            <w:rStyle w:val="a3"/>
            <w:rFonts w:ascii="Times New Roman" w:hAnsi="Times New Roman" w:cs="Times New Roman"/>
            <w:sz w:val="28"/>
            <w:szCs w:val="28"/>
          </w:rPr>
          <w:t>Электронное задание. Самостоят</w:t>
        </w:r>
        <w:r w:rsidR="00160C30" w:rsidRPr="00160C30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="00160C30" w:rsidRPr="00160C30">
          <w:rPr>
            <w:rStyle w:val="a3"/>
            <w:rFonts w:ascii="Times New Roman" w:hAnsi="Times New Roman" w:cs="Times New Roman"/>
            <w:sz w:val="28"/>
            <w:szCs w:val="28"/>
          </w:rPr>
          <w:t>льные части р</w:t>
        </w:r>
        <w:r w:rsidR="00160C30" w:rsidRPr="00160C30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="00160C30" w:rsidRPr="00160C30">
          <w:rPr>
            <w:rStyle w:val="a3"/>
            <w:rFonts w:ascii="Times New Roman" w:hAnsi="Times New Roman" w:cs="Times New Roman"/>
            <w:sz w:val="28"/>
            <w:szCs w:val="28"/>
          </w:rPr>
          <w:t>чи. Вариант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Это задание даёт возможность учащимся   дифференцировать самостоятельные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служебные 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речи,  существительное, прилагательное, глагол, предлог, местоимение. Школьники могут проверить свои знания.</w:t>
      </w:r>
    </w:p>
    <w:p w:rsidR="0051130E" w:rsidRDefault="001E1E4B" w:rsidP="00103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Усвоение орфографических правил также невозможно без уровня предметно-практического усвоения. И прежде чем использовать за</w:t>
      </w:r>
      <w:r w:rsidR="00103CDF">
        <w:rPr>
          <w:rFonts w:ascii="Times New Roman" w:hAnsi="Times New Roman" w:cs="Times New Roman"/>
          <w:sz w:val="28"/>
          <w:szCs w:val="28"/>
        </w:rPr>
        <w:t>дания, выложенные в данных гипер</w:t>
      </w:r>
      <w:r>
        <w:rPr>
          <w:rFonts w:ascii="Times New Roman" w:hAnsi="Times New Roman" w:cs="Times New Roman"/>
          <w:sz w:val="28"/>
          <w:szCs w:val="28"/>
        </w:rPr>
        <w:t xml:space="preserve">ссылках </w:t>
      </w:r>
      <w:hyperlink r:id="rId9" w:history="1">
        <w:r w:rsidR="0051130E" w:rsidRPr="0051130E">
          <w:rPr>
            <w:rStyle w:val="a3"/>
            <w:rFonts w:ascii="Times New Roman" w:hAnsi="Times New Roman" w:cs="Times New Roman"/>
            <w:sz w:val="28"/>
            <w:szCs w:val="28"/>
          </w:rPr>
          <w:t xml:space="preserve">Безударные гласные. Орфография. 5 </w:t>
        </w:r>
        <w:r w:rsidR="0051130E" w:rsidRPr="0051130E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51130E" w:rsidRPr="0051130E">
          <w:rPr>
            <w:rStyle w:val="a3"/>
            <w:rFonts w:ascii="Times New Roman" w:hAnsi="Times New Roman" w:cs="Times New Roman"/>
            <w:sz w:val="28"/>
            <w:szCs w:val="28"/>
          </w:rPr>
          <w:t>ласс.</w:t>
        </w:r>
      </w:hyperlink>
      <w:r w:rsidR="00103CD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51130E" w:rsidRPr="00FC7D6F">
          <w:rPr>
            <w:rStyle w:val="a3"/>
            <w:rFonts w:ascii="Times New Roman" w:hAnsi="Times New Roman" w:cs="Times New Roman"/>
            <w:sz w:val="28"/>
            <w:szCs w:val="28"/>
          </w:rPr>
          <w:t xml:space="preserve">Безударные гласные. Орфография. 5 класс. </w:t>
        </w:r>
        <w:proofErr w:type="gramStart"/>
        <w:r w:rsidR="0051130E" w:rsidRPr="00FC7D6F">
          <w:rPr>
            <w:rStyle w:val="a3"/>
            <w:rFonts w:ascii="Times New Roman" w:hAnsi="Times New Roman" w:cs="Times New Roman"/>
            <w:sz w:val="28"/>
            <w:szCs w:val="28"/>
          </w:rPr>
          <w:t>Арха</w:t>
        </w:r>
        <w:r w:rsidR="0051130E" w:rsidRPr="00FC7D6F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="0051130E" w:rsidRPr="00FC7D6F">
          <w:rPr>
            <w:rStyle w:val="a3"/>
            <w:rFonts w:ascii="Times New Roman" w:hAnsi="Times New Roman" w:cs="Times New Roman"/>
            <w:sz w:val="28"/>
            <w:szCs w:val="28"/>
          </w:rPr>
          <w:t>гельская.</w:t>
        </w:r>
      </w:hyperlink>
      <w:r w:rsidR="00103C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3CDF">
        <w:rPr>
          <w:rFonts w:ascii="Times New Roman" w:hAnsi="Times New Roman" w:cs="Times New Roman"/>
          <w:sz w:val="28"/>
          <w:szCs w:val="28"/>
        </w:rPr>
        <w:t xml:space="preserve"> необходимо использовать алгоритм:   Слышу звук, проверяю букву, пишу слово. </w:t>
      </w:r>
      <w:proofErr w:type="gramStart"/>
      <w:r w:rsidR="00103CD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F71DCA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End"/>
      <w:r w:rsidR="0010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CDF">
        <w:rPr>
          <w:rFonts w:ascii="Times New Roman" w:hAnsi="Times New Roman" w:cs="Times New Roman"/>
          <w:sz w:val="28"/>
          <w:szCs w:val="28"/>
        </w:rPr>
        <w:t>в.да</w:t>
      </w:r>
      <w:proofErr w:type="spellEnd"/>
      <w:r w:rsidR="00103CDF">
        <w:rPr>
          <w:rFonts w:ascii="Times New Roman" w:hAnsi="Times New Roman" w:cs="Times New Roman"/>
          <w:sz w:val="28"/>
          <w:szCs w:val="28"/>
        </w:rPr>
        <w:t xml:space="preserve"> – слышу в безударном положении звук а, проверяю – воды, пишу слово – вода. </w:t>
      </w:r>
    </w:p>
    <w:p w:rsidR="00103CDF" w:rsidRPr="00C31E27" w:rsidRDefault="00103CDF" w:rsidP="00103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выходе на гиперссылки про безу</w:t>
      </w:r>
      <w:r w:rsidR="00F71DCA">
        <w:rPr>
          <w:rFonts w:ascii="Times New Roman" w:hAnsi="Times New Roman" w:cs="Times New Roman"/>
          <w:sz w:val="28"/>
          <w:szCs w:val="28"/>
        </w:rPr>
        <w:t>дарные гласные буду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загружаться модули.)</w:t>
      </w:r>
    </w:p>
    <w:sectPr w:rsidR="00103CDF" w:rsidRPr="00C3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27"/>
    <w:rsid w:val="00103CDF"/>
    <w:rsid w:val="00160C30"/>
    <w:rsid w:val="001E1E4B"/>
    <w:rsid w:val="002B08BF"/>
    <w:rsid w:val="002B0B77"/>
    <w:rsid w:val="004D221A"/>
    <w:rsid w:val="0051130E"/>
    <w:rsid w:val="00657D3E"/>
    <w:rsid w:val="007613CE"/>
    <w:rsid w:val="007A55EE"/>
    <w:rsid w:val="00AE4BD5"/>
    <w:rsid w:val="00C31E27"/>
    <w:rsid w:val="00D73FAB"/>
    <w:rsid w:val="00F71DCA"/>
    <w:rsid w:val="00F821F6"/>
    <w:rsid w:val="00F905CC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C874-8813-45A7-A855-BC702F11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0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9cf49d1-0a01-00ee-00ce-623fa0d50ed3/%5BRUS5_002%5D_%5BQS_082%5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9cfad60-0a01-00ee-007f-8922f3f4049a/index_list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752de8b1-01ad-41bd-ae55-14e32572d261/vie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documents/view/63684/" TargetMode="External"/><Relationship Id="rId10" Type="http://schemas.openxmlformats.org/officeDocument/2006/relationships/hyperlink" Target="http://fcior.edu.ru/download/23647/bezudarnye-glasnye-orfograf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download/23813/bezudarnye-glasnye-orf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3C12-330B-46A1-BF1C-7FDB31A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2017-04-02T10:18:00Z</dcterms:created>
  <dcterms:modified xsi:type="dcterms:W3CDTF">2017-04-02T13:31:00Z</dcterms:modified>
</cp:coreProperties>
</file>