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C" w:rsidRPr="00C25068" w:rsidRDefault="004C64AC" w:rsidP="004C64AC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8">
        <w:rPr>
          <w:rFonts w:ascii="Helvetica" w:eastAsia="Helvetica" w:hAnsi="Helvetica" w:cs="Helvetica"/>
          <w:i/>
          <w:iCs/>
          <w:shadow/>
          <w:sz w:val="32"/>
          <w:szCs w:val="32"/>
          <w:lang w:eastAsia="ru-RU"/>
        </w:rPr>
        <w:t>Рекомендации психолога родителям пятиклассника</w:t>
      </w:r>
    </w:p>
    <w:p w:rsidR="004C64AC" w:rsidRPr="00C25068" w:rsidRDefault="004C64AC" w:rsidP="004C64AC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68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 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Воодушевите ребенка на рассказ о своих школьных делах.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Регулярно беседу</w:t>
      </w:r>
      <w:r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 xml:space="preserve">йте с классным руководителем и </w:t>
      </w: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учителями вашего ребенка о его успеваемости, поведении и взаимоотношениях с другими детьми.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Помогайте ребенку выполнять домашние задания, но не делайте их сами.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4C64AC" w:rsidRPr="004C64AC" w:rsidRDefault="004C64AC" w:rsidP="004C64AC">
      <w:pPr>
        <w:pStyle w:val="a3"/>
        <w:numPr>
          <w:ilvl w:val="0"/>
          <w:numId w:val="1"/>
        </w:numPr>
        <w:autoSpaceDE w:val="0"/>
        <w:spacing w:before="100" w:beforeAutospacing="1"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C">
        <w:rPr>
          <w:rFonts w:ascii="Helvetica" w:eastAsia="Helvetica" w:hAnsi="Helvetica" w:cs="Helvetica"/>
          <w:i/>
          <w:iCs/>
          <w:shadow/>
          <w:sz w:val="28"/>
          <w:szCs w:val="28"/>
          <w:lang w:eastAsia="ru-RU"/>
        </w:rPr>
        <w:t>Обратите внимание на занятия спортом или прогулки, правильное питание, витаминизацию.</w:t>
      </w:r>
    </w:p>
    <w:sectPr w:rsidR="004C64AC" w:rsidRPr="004C64AC" w:rsidSect="002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396"/>
    <w:multiLevelType w:val="hybridMultilevel"/>
    <w:tmpl w:val="CAEA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C64AC"/>
    <w:rsid w:val="002750D7"/>
    <w:rsid w:val="004C64AC"/>
    <w:rsid w:val="00AF2803"/>
    <w:rsid w:val="00D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2012-11-19T18:36:00Z</dcterms:created>
  <dcterms:modified xsi:type="dcterms:W3CDTF">2012-11-19T18:40:00Z</dcterms:modified>
</cp:coreProperties>
</file>